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16EB2" w:rsidRDefault="004A5F5C">
      <w:pPr>
        <w:jc w:val="center"/>
      </w:pPr>
      <w:bookmarkStart w:id="0" w:name="_GoBack"/>
      <w:bookmarkEnd w:id="0"/>
      <w:r>
        <w:rPr>
          <w:noProof/>
          <w:lang w:val="en-US"/>
        </w:rPr>
        <w:drawing>
          <wp:inline distT="114300" distB="114300" distL="114300" distR="114300">
            <wp:extent cx="4071938" cy="77106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1938" cy="7710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6EB2" w:rsidRDefault="00B16EB2">
      <w:pPr>
        <w:jc w:val="center"/>
      </w:pPr>
    </w:p>
    <w:p w:rsidR="00B16EB2" w:rsidRDefault="004A5F5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2021 Jamboree Agenda</w:t>
      </w:r>
    </w:p>
    <w:p w:rsidR="00B16EB2" w:rsidRDefault="00B16EB2">
      <w:pPr>
        <w:jc w:val="center"/>
        <w:rPr>
          <w:sz w:val="36"/>
          <w:szCs w:val="36"/>
        </w:rPr>
      </w:pPr>
    </w:p>
    <w:p w:rsidR="00B16EB2" w:rsidRDefault="004A5F5C">
      <w:pPr>
        <w:jc w:val="center"/>
        <w:rPr>
          <w:sz w:val="28"/>
          <w:szCs w:val="28"/>
        </w:rPr>
      </w:pPr>
      <w:r>
        <w:rPr>
          <w:sz w:val="28"/>
          <w:szCs w:val="28"/>
        </w:rPr>
        <w:t>Starts: Monday, August 23rd at 12:00 PM Eastern</w:t>
      </w:r>
    </w:p>
    <w:p w:rsidR="00B16EB2" w:rsidRDefault="004A5F5C">
      <w:pPr>
        <w:jc w:val="center"/>
        <w:rPr>
          <w:sz w:val="28"/>
          <w:szCs w:val="28"/>
        </w:rPr>
      </w:pPr>
      <w:r>
        <w:rPr>
          <w:sz w:val="28"/>
          <w:szCs w:val="28"/>
        </w:rPr>
        <w:t>Ends:  Tuesday, August 24th at 5:35 PM Eastern</w:t>
      </w:r>
    </w:p>
    <w:p w:rsidR="00B16EB2" w:rsidRDefault="004A5F5C">
      <w:pPr>
        <w:jc w:val="center"/>
        <w:rPr>
          <w:sz w:val="28"/>
          <w:szCs w:val="28"/>
        </w:rPr>
      </w:pPr>
      <w:r>
        <w:rPr>
          <w:sz w:val="28"/>
          <w:szCs w:val="28"/>
        </w:rPr>
        <w:t>ZOOM (Link available upon registration)</w:t>
      </w:r>
    </w:p>
    <w:p w:rsidR="00B16EB2" w:rsidRDefault="00B16EB2">
      <w:pPr>
        <w:jc w:val="center"/>
        <w:rPr>
          <w:sz w:val="28"/>
          <w:szCs w:val="28"/>
        </w:rPr>
      </w:pPr>
    </w:p>
    <w:p w:rsidR="00B16EB2" w:rsidRDefault="00B16EB2">
      <w:pPr>
        <w:jc w:val="center"/>
        <w:rPr>
          <w:sz w:val="28"/>
          <w:szCs w:val="28"/>
        </w:rPr>
      </w:pPr>
    </w:p>
    <w:p w:rsidR="00B16EB2" w:rsidRDefault="004A5F5C">
      <w:pPr>
        <w:shd w:val="clear" w:color="auto" w:fill="0A414E"/>
        <w:spacing w:before="240" w:after="60" w:line="301" w:lineRule="auto"/>
        <w:jc w:val="center"/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Meeting Goals</w:t>
      </w:r>
    </w:p>
    <w:p w:rsidR="00B16EB2" w:rsidRDefault="00B16EB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B16EB2" w:rsidRDefault="004A5F5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Highlighting the unique research resources and breadth of data (including single cell and bulk RNA-seq analysis tissue from human and mice, embryos and adults, and normal and diseased tissue) and additional cutting-edge tools available in the GUDMAP knowle</w:t>
      </w:r>
      <w:r>
        <w:rPr>
          <w:sz w:val="24"/>
          <w:szCs w:val="24"/>
        </w:rPr>
        <w:t>dgebase;</w:t>
      </w:r>
    </w:p>
    <w:p w:rsidR="00B16EB2" w:rsidRDefault="004A5F5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Promoting interactions and fostering collaborations between basic scientists, clinician researchers, nontraditional renal and urological researchers, other NIH consortia, and other stakeholders interested in studying disease;</w:t>
      </w:r>
    </w:p>
    <w:p w:rsidR="00B16EB2" w:rsidRDefault="004A5F5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Understanding how res</w:t>
      </w:r>
      <w:r>
        <w:rPr>
          <w:sz w:val="24"/>
          <w:szCs w:val="24"/>
        </w:rPr>
        <w:t>earchers use GUDMAP resources or would like to use GUDMAP resources and identifying knowledge gaps;</w:t>
      </w:r>
    </w:p>
    <w:p w:rsidR="00B16EB2" w:rsidRDefault="004A5F5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Uncovering datasets, tools, and algorithms that could enhance the richness of the GUDMAP knowledgebase, and understanding the expectations of users for data</w:t>
      </w:r>
      <w:r>
        <w:rPr>
          <w:sz w:val="24"/>
          <w:szCs w:val="24"/>
        </w:rPr>
        <w:t xml:space="preserve"> quality;</w:t>
      </w:r>
    </w:p>
    <w:p w:rsidR="00B16EB2" w:rsidRDefault="004A5F5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Exploring research opportunities that span datasets or organs, including the kidney, ureters, bladder, urethra, prostate, and external male genitalia;</w:t>
      </w:r>
    </w:p>
    <w:p w:rsidR="00B16EB2" w:rsidRDefault="004A5F5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Promoting the achievements of junior researchers and providing networking opportunities.</w:t>
      </w:r>
    </w:p>
    <w:p w:rsidR="00B16EB2" w:rsidRDefault="00B16EB2">
      <w:pPr>
        <w:rPr>
          <w:sz w:val="24"/>
          <w:szCs w:val="24"/>
        </w:rPr>
      </w:pPr>
    </w:p>
    <w:p w:rsidR="00B16EB2" w:rsidRDefault="00B16EB2">
      <w:pPr>
        <w:rPr>
          <w:b/>
          <w:sz w:val="20"/>
          <w:szCs w:val="20"/>
        </w:rPr>
      </w:pPr>
    </w:p>
    <w:p w:rsidR="00B16EB2" w:rsidRDefault="00B16EB2">
      <w:pPr>
        <w:rPr>
          <w:b/>
          <w:sz w:val="24"/>
          <w:szCs w:val="24"/>
        </w:rPr>
      </w:pPr>
    </w:p>
    <w:p w:rsidR="00B16EB2" w:rsidRDefault="00B16EB2">
      <w:pPr>
        <w:rPr>
          <w:b/>
          <w:sz w:val="24"/>
          <w:szCs w:val="24"/>
        </w:rPr>
      </w:pPr>
    </w:p>
    <w:p w:rsidR="00B16EB2" w:rsidRDefault="00B16EB2">
      <w:pPr>
        <w:rPr>
          <w:b/>
          <w:sz w:val="24"/>
          <w:szCs w:val="24"/>
        </w:rPr>
      </w:pPr>
    </w:p>
    <w:p w:rsidR="00B16EB2" w:rsidRDefault="00B16EB2">
      <w:pPr>
        <w:jc w:val="center"/>
        <w:rPr>
          <w:b/>
          <w:sz w:val="24"/>
          <w:szCs w:val="24"/>
        </w:rPr>
      </w:pPr>
    </w:p>
    <w:p w:rsidR="00B16EB2" w:rsidRDefault="004A5F5C">
      <w:pPr>
        <w:jc w:val="center"/>
        <w:rPr>
          <w:b/>
          <w:i/>
        </w:rPr>
      </w:pPr>
      <w:r>
        <w:br w:type="page"/>
      </w:r>
    </w:p>
    <w:p w:rsidR="00B16EB2" w:rsidRDefault="004A5F5C">
      <w:pPr>
        <w:jc w:val="center"/>
        <w:rPr>
          <w:b/>
          <w:i/>
        </w:rPr>
      </w:pPr>
      <w:r>
        <w:rPr>
          <w:b/>
          <w:i/>
        </w:rPr>
        <w:lastRenderedPageBreak/>
        <w:t>All times are Eastern time zone.</w:t>
      </w:r>
    </w:p>
    <w:p w:rsidR="00B16EB2" w:rsidRDefault="00B16EB2">
      <w:pPr>
        <w:jc w:val="center"/>
        <w:rPr>
          <w:b/>
          <w:sz w:val="24"/>
          <w:szCs w:val="24"/>
        </w:rPr>
      </w:pPr>
    </w:p>
    <w:p w:rsidR="00B16EB2" w:rsidRDefault="004A5F5C">
      <w:pPr>
        <w:shd w:val="clear" w:color="auto" w:fill="0A414E"/>
        <w:spacing w:before="240" w:after="60" w:line="301" w:lineRule="auto"/>
        <w:jc w:val="center"/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Day 1 - Monday, August 23</w:t>
      </w:r>
      <w:r>
        <w:rPr>
          <w:b/>
          <w:color w:val="FFFFFF"/>
          <w:sz w:val="24"/>
          <w:szCs w:val="24"/>
          <w:vertAlign w:val="superscript"/>
        </w:rPr>
        <w:t>rd</w:t>
      </w:r>
      <w:r>
        <w:rPr>
          <w:b/>
          <w:color w:val="FFFFFF"/>
          <w:sz w:val="24"/>
          <w:szCs w:val="24"/>
        </w:rPr>
        <w:t xml:space="preserve">   </w:t>
      </w:r>
    </w:p>
    <w:p w:rsidR="00B16EB2" w:rsidRDefault="00B16EB2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2265"/>
        <w:gridCol w:w="4455"/>
      </w:tblGrid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12:00 pm to 12:20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rPr>
                <w:b/>
              </w:rPr>
            </w:pPr>
            <w:r>
              <w:rPr>
                <w:b/>
              </w:rPr>
              <w:t>Introduction of attendees; Review of goals (5 min)</w:t>
            </w:r>
          </w:p>
          <w:p w:rsidR="00B16EB2" w:rsidRDefault="004A5F5C">
            <w:pPr>
              <w:widowControl w:val="0"/>
              <w:rPr>
                <w:i/>
              </w:rPr>
            </w:pPr>
            <w:r>
              <w:rPr>
                <w:i/>
              </w:rPr>
              <w:t>Robert Star (NIDDK)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Historical Overview (15 min)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i/>
              </w:rPr>
              <w:t>Deborah Hoshizaki (Retired GUDMAP Program Director)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12:20 pm to 1:00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</w:pPr>
            <w:r>
              <w:rPr>
                <w:b/>
              </w:rPr>
              <w:t xml:space="preserve">Guest Speaker: Trinity Bivalacqua </w:t>
            </w:r>
            <w:r>
              <w:rPr>
                <w:b/>
                <w:i/>
              </w:rPr>
              <w:t>(Johns Hopkins Medicine)</w:t>
            </w:r>
            <w:r>
              <w:rPr>
                <w:b/>
              </w:rPr>
              <w:t>,  “Using Single Cell Transcriptomics and NanoString to define the fibrotic microenvironment of human Peyronie’s disease”</w:t>
            </w:r>
            <w:r>
              <w:t>(40 min)</w:t>
            </w:r>
          </w:p>
          <w:p w:rsidR="00B16EB2" w:rsidRDefault="004A5F5C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i/>
              </w:rPr>
              <w:t>30-minute seminar with 10 min discussion.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1:00 </w:t>
            </w:r>
            <w:r>
              <w:t>pm to 2:20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Lower Urinary Tract Part 1 / Discussion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t xml:space="preserve">Moderator: Gregory Whittemore </w:t>
            </w:r>
            <w:r>
              <w:rPr>
                <w:i/>
              </w:rPr>
              <w:t>(Columbia University)</w:t>
            </w:r>
          </w:p>
        </w:tc>
      </w:tr>
      <w:tr w:rsidR="00B16EB2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Vezina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Molecular and Fate Maps of Prostate Stroma (Chad Vezina, University of Wisconsin-Madison)</w:t>
            </w:r>
          </w:p>
        </w:tc>
      </w:tr>
      <w:tr w:rsidR="00B16EB2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Strand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Cellular Anatomy of the Lower Urinary Tract (Doug Strand, University of Texas Southwestern)</w:t>
            </w:r>
          </w:p>
        </w:tc>
      </w:tr>
      <w:tr w:rsidR="00B16EB2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Mendelsohn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Defining functional cell types in the bladder and identification of signaling pathways that control cell specification (Cathy Mendelsohn, Columbi</w:t>
            </w:r>
            <w:r>
              <w:rPr>
                <w:i/>
                <w:sz w:val="20"/>
                <w:szCs w:val="20"/>
              </w:rPr>
              <w:t>a University)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2:20 pm to 2:40 pm</w:t>
            </w:r>
          </w:p>
        </w:tc>
        <w:tc>
          <w:tcPr>
            <w:tcW w:w="672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Break (20 min)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2:40 pm to 3:20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Guest Speaker: Xin Sun </w:t>
            </w:r>
            <w:r>
              <w:rPr>
                <w:b/>
                <w:i/>
              </w:rPr>
              <w:t>(UC San Diego Health, LungMap)</w:t>
            </w:r>
            <w:r>
              <w:rPr>
                <w:b/>
              </w:rPr>
              <w:t xml:space="preserve"> “Mapping the Developing Human Lung in Health and Disease”</w:t>
            </w:r>
            <w:r>
              <w:t>(40 min)</w:t>
            </w:r>
          </w:p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i/>
              </w:rPr>
              <w:t>30-minute seminar with 10 min discussion.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3:20 pm to 4:15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Lower Urinary Tract Part 2 / Discussion</w:t>
            </w:r>
          </w:p>
          <w:p w:rsidR="00B16EB2" w:rsidRDefault="004A5F5C">
            <w:pPr>
              <w:widowControl w:val="0"/>
              <w:spacing w:line="240" w:lineRule="auto"/>
              <w:rPr>
                <w:b/>
                <w:i/>
              </w:rPr>
            </w:pPr>
            <w:r>
              <w:t xml:space="preserve">Moderator: Chase Bryan </w:t>
            </w:r>
            <w:r>
              <w:rPr>
                <w:i/>
              </w:rPr>
              <w:t>(University of Florida)</w:t>
            </w:r>
          </w:p>
        </w:tc>
      </w:tr>
      <w:tr w:rsidR="00B16EB2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Cohn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Development of the External Genitalia and Urethra: molecular, cellular, and tissue-level atlases for human and mouse (Martin Cohn, University of Florida)</w:t>
            </w:r>
          </w:p>
        </w:tc>
      </w:tr>
      <w:tr w:rsidR="00B16EB2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Early Cloaca and Bladder Development (Sean Li, Cedars-Sinai Medical Center)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4:15 pm to 4:35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GUDMAP Data Highlights of the Day (20 min)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The GUDMAP Hub provides related work &amp; data views from the day’s project presentations.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4:35 pm to 5:35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Poster Competition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(Pre-recorded videos, Posters available online)</w:t>
            </w:r>
          </w:p>
        </w:tc>
      </w:tr>
      <w:tr w:rsidR="00B16EB2">
        <w:trPr>
          <w:trHeight w:val="440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5:35 pm to 6:35 pm</w:t>
            </w:r>
          </w:p>
        </w:tc>
        <w:tc>
          <w:tcPr>
            <w:tcW w:w="6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Social hour / Poster Discussions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Breakout rooms per subject areas/groupings</w:t>
            </w:r>
          </w:p>
        </w:tc>
      </w:tr>
    </w:tbl>
    <w:p w:rsidR="00B16EB2" w:rsidRDefault="004A5F5C">
      <w:pPr>
        <w:rPr>
          <w:sz w:val="36"/>
          <w:szCs w:val="36"/>
        </w:rPr>
      </w:pPr>
      <w:r>
        <w:br w:type="page"/>
      </w:r>
    </w:p>
    <w:p w:rsidR="00B16EB2" w:rsidRDefault="004A5F5C">
      <w:pPr>
        <w:jc w:val="center"/>
        <w:rPr>
          <w:sz w:val="36"/>
          <w:szCs w:val="36"/>
        </w:rPr>
      </w:pPr>
      <w:r>
        <w:rPr>
          <w:b/>
          <w:i/>
        </w:rPr>
        <w:lastRenderedPageBreak/>
        <w:t>All times are Eastern time zone.</w:t>
      </w:r>
    </w:p>
    <w:p w:rsidR="00B16EB2" w:rsidRDefault="004A5F5C">
      <w:pPr>
        <w:shd w:val="clear" w:color="auto" w:fill="0A414E"/>
        <w:spacing w:before="240" w:after="60" w:line="301" w:lineRule="auto"/>
        <w:jc w:val="center"/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Day 2 - Tuesday, August 24</w:t>
      </w:r>
      <w:r>
        <w:rPr>
          <w:b/>
          <w:color w:val="FFFFFF"/>
          <w:sz w:val="24"/>
          <w:szCs w:val="24"/>
          <w:vertAlign w:val="superscript"/>
        </w:rPr>
        <w:t>th</w:t>
      </w:r>
      <w:r>
        <w:rPr>
          <w:b/>
          <w:color w:val="FFFFFF"/>
          <w:sz w:val="24"/>
          <w:szCs w:val="24"/>
        </w:rPr>
        <w:t xml:space="preserve">    </w:t>
      </w:r>
    </w:p>
    <w:p w:rsidR="00B16EB2" w:rsidRDefault="00B16EB2"/>
    <w:tbl>
      <w:tblPr>
        <w:tblStyle w:val="a0"/>
        <w:tblW w:w="9360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2190"/>
        <w:gridCol w:w="4455"/>
      </w:tblGrid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12:00 pm to 1:00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NIDDK Meet with the Future (for junior lab members)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Christine Maric-Bilkan, Victoria Spruance, Chris Ketchum (NIDDK)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Separate Zoom meeting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1:00 pm to 1:10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b/>
              </w:rPr>
              <w:t xml:space="preserve">Recap of Day 1 - Todd Valerius </w:t>
            </w:r>
            <w:r>
              <w:rPr>
                <w:b/>
                <w:i/>
              </w:rPr>
              <w:t>(Brigham and Women’s Hospital/Harvard Medical School)</w:t>
            </w:r>
            <w:r>
              <w:rPr>
                <w:b/>
              </w:rPr>
              <w:t xml:space="preserve"> </w:t>
            </w:r>
            <w:r>
              <w:t>(10 min)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</w:pPr>
            <w:r>
              <w:t>1:10 pm to 1:50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Guest Speaker: Anjali Kusumbe </w:t>
            </w:r>
            <w:r>
              <w:rPr>
                <w:b/>
                <w:i/>
              </w:rPr>
              <w:t>(Kennedy Institute of Rheumatology)</w:t>
            </w:r>
            <w:r>
              <w:rPr>
                <w:b/>
              </w:rPr>
              <w:t xml:space="preserve"> “Organotypic and age-associated vascular signatures in health and disease” </w:t>
            </w:r>
            <w:r>
              <w:t>(40 min)</w:t>
            </w:r>
          </w:p>
          <w:p w:rsidR="00B16EB2" w:rsidRDefault="004A5F5C">
            <w:pPr>
              <w:widowControl w:val="0"/>
              <w:spacing w:line="240" w:lineRule="auto"/>
              <w:rPr>
                <w:i/>
              </w:rPr>
            </w:pPr>
            <w:r>
              <w:rPr>
                <w:i/>
              </w:rPr>
              <w:t>30-minute seminar with 10 min discussion.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</w:pPr>
            <w:r>
              <w:t>1:50 pm to 2:20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Kidney Development / Discussion</w:t>
            </w:r>
          </w:p>
          <w:p w:rsidR="00B16EB2" w:rsidRDefault="004A5F5C">
            <w:pPr>
              <w:widowControl w:val="0"/>
              <w:spacing w:line="240" w:lineRule="auto"/>
              <w:rPr>
                <w:b/>
                <w:i/>
              </w:rPr>
            </w:pPr>
            <w:r>
              <w:t xml:space="preserve">Moderator: Neha Ahuja </w:t>
            </w:r>
            <w:r>
              <w:rPr>
                <w:i/>
              </w:rPr>
              <w:t>(University of Texas, Southwestern)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spacing w:line="240" w:lineRule="auto"/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McMahon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Towards a cell-based dynamic and spatial understanding of mammalian kidney development. (Andrew McMahon, University of Southern California)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</w:pPr>
            <w:r>
              <w:t>2:20 pm to 2:40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Data Hub presentation / Discussion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spacing w:line="240" w:lineRule="auto"/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GUDMAP Hub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GUDMAP.org functionality (Carl Kesselman, University of Southern California and Todd Valerius, Brigham and Women’s Hospital/Harvard Medical School)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2:40 pm to 3:00 pm</w:t>
            </w:r>
          </w:p>
        </w:tc>
        <w:tc>
          <w:tcPr>
            <w:tcW w:w="6645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Break (20 min)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</w:pPr>
            <w:r>
              <w:t>3:00 pm to 3:40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Guest Speaker: Kara Marshall </w:t>
            </w:r>
            <w:r>
              <w:rPr>
                <w:b/>
                <w:i/>
              </w:rPr>
              <w:t>(Scripps Research)</w:t>
            </w:r>
            <w:r>
              <w:rPr>
                <w:b/>
              </w:rPr>
              <w:t xml:space="preserve">  “Feeling the force: the role of PIEZO ion channels in voiding”</w:t>
            </w:r>
            <w:r>
              <w:t>(40 min)</w:t>
            </w:r>
          </w:p>
          <w:p w:rsidR="00B16EB2" w:rsidRDefault="004A5F5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i/>
              </w:rPr>
              <w:t>30-minute seminar with 10 min discussion.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</w:pPr>
            <w:r>
              <w:t>3:40 pm to 4:35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NeuroUro / Discussion</w:t>
            </w:r>
          </w:p>
          <w:p w:rsidR="00B16EB2" w:rsidRDefault="004A5F5C">
            <w:pPr>
              <w:widowControl w:val="0"/>
              <w:spacing w:line="240" w:lineRule="auto"/>
              <w:rPr>
                <w:b/>
                <w:i/>
              </w:rPr>
            </w:pPr>
            <w:r>
              <w:t>Moderator: Brandon Scharpf, (</w:t>
            </w:r>
            <w:r>
              <w:rPr>
                <w:i/>
              </w:rPr>
              <w:t>University of Wisconsin-Madison)</w:t>
            </w:r>
          </w:p>
        </w:tc>
      </w:tr>
      <w:tr w:rsidR="00B16EB2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Southard-Smith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Neural crest lineages in development of lower urinary tract innervation (Michelle Southard-Smith, Vanderbilt University)</w:t>
            </w:r>
          </w:p>
        </w:tc>
      </w:tr>
      <w:tr w:rsidR="00B16EB2">
        <w:trPr>
          <w:trHeight w:val="40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B16EB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Keast Lab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Multiscale mapping of sensory and motor nerves regulating bladder function (Janet Keast, University of Melbourne)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4:35 pm to 5:05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b/>
              </w:rPr>
              <w:t>Town Hall: Answering Your GUDMAP Questions (30 minutes)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 xml:space="preserve">M. Todd Valerius (Brigham and Women’s Hospital/Harvard Medical School)  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Attendees will provide questions ahead of time. We will address top-ranked ones.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5:05 pm to 5:15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Poster Awards (10 minutes)</w:t>
            </w:r>
          </w:p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 announce the winners of the poster session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5:15 pm to 5:35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Summary of meeting/Wrap up (20 minutes)</w:t>
            </w:r>
          </w:p>
          <w:p w:rsidR="00B16EB2" w:rsidRDefault="004A5F5C">
            <w:pPr>
              <w:widowControl w:val="0"/>
              <w:spacing w:line="240" w:lineRule="auto"/>
              <w:rPr>
                <w:b/>
                <w:i/>
              </w:rPr>
            </w:pPr>
            <w:r>
              <w:rPr>
                <w:i/>
              </w:rPr>
              <w:t>Eric Brunskill (Program Director, NIDDK)</w:t>
            </w:r>
          </w:p>
        </w:tc>
      </w:tr>
      <w:tr w:rsidR="00B16EB2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5:35 pm</w:t>
            </w:r>
          </w:p>
        </w:tc>
        <w:tc>
          <w:tcPr>
            <w:tcW w:w="66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6EB2" w:rsidRDefault="004A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Meeting is adjourned</w:t>
            </w:r>
          </w:p>
        </w:tc>
      </w:tr>
    </w:tbl>
    <w:p w:rsidR="00B16EB2" w:rsidRDefault="00B16EB2"/>
    <w:sectPr w:rsidR="00B16EB2">
      <w:headerReference w:type="default" r:id="rId8"/>
      <w:footerReference w:type="default" r:id="rId9"/>
      <w:footerReference w:type="first" r:id="rId10"/>
      <w:pgSz w:w="12240" w:h="15840"/>
      <w:pgMar w:top="1656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F5C" w:rsidRDefault="004A5F5C">
      <w:pPr>
        <w:spacing w:line="240" w:lineRule="auto"/>
      </w:pPr>
      <w:r>
        <w:separator/>
      </w:r>
    </w:p>
  </w:endnote>
  <w:endnote w:type="continuationSeparator" w:id="0">
    <w:p w:rsidR="004A5F5C" w:rsidRDefault="004A5F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EB2" w:rsidRDefault="004A5F5C">
    <w:pPr>
      <w:jc w:val="right"/>
    </w:pPr>
    <w:r>
      <w:fldChar w:fldCharType="begin"/>
    </w:r>
    <w:r>
      <w:instrText>PAGE</w:instrText>
    </w:r>
    <w:r w:rsidR="000D00DB">
      <w:fldChar w:fldCharType="separate"/>
    </w:r>
    <w:r w:rsidR="000D00D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EB2" w:rsidRDefault="004A5F5C">
    <w:r>
      <w:fldChar w:fldCharType="begin"/>
    </w:r>
    <w:r>
      <w:instrText>PAGE</w:instrText>
    </w:r>
    <w:r w:rsidR="000D00DB">
      <w:fldChar w:fldCharType="separate"/>
    </w:r>
    <w:r w:rsidR="000D00D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F5C" w:rsidRDefault="004A5F5C">
      <w:pPr>
        <w:spacing w:line="240" w:lineRule="auto"/>
      </w:pPr>
      <w:r>
        <w:separator/>
      </w:r>
    </w:p>
  </w:footnote>
  <w:footnote w:type="continuationSeparator" w:id="0">
    <w:p w:rsidR="004A5F5C" w:rsidRDefault="004A5F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EB2" w:rsidRDefault="004A5F5C">
    <w:pPr>
      <w:jc w:val="center"/>
      <w:rPr>
        <w:i/>
      </w:rPr>
    </w:pPr>
    <w:r>
      <w:rPr>
        <w:i/>
      </w:rPr>
      <w:t>2021 GUDMAP Jamboree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C27BB"/>
    <w:multiLevelType w:val="multilevel"/>
    <w:tmpl w:val="E7D440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B2"/>
    <w:rsid w:val="000D00DB"/>
    <w:rsid w:val="004A5F5C"/>
    <w:rsid w:val="00B1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9A9B53-CCD5-4AD5-9AD2-8A5640F5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Department of Orthopedics and Rehabilitation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Catherine</dc:creator>
  <cp:lastModifiedBy>Davis, Catherine</cp:lastModifiedBy>
  <cp:revision>2</cp:revision>
  <dcterms:created xsi:type="dcterms:W3CDTF">2021-08-18T16:55:00Z</dcterms:created>
  <dcterms:modified xsi:type="dcterms:W3CDTF">2021-08-18T16:55:00Z</dcterms:modified>
</cp:coreProperties>
</file>